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73B2" w:rsidRDefault="00D473B2" w:rsidP="00D81E11">
      <w:pPr>
        <w:jc w:val="center"/>
      </w:pPr>
      <w:bookmarkStart w:id="0" w:name="_GoBack"/>
      <w:bookmarkEnd w:id="0"/>
      <w:r>
        <w:rPr>
          <w:rFonts w:ascii="Lucida Calligraphy" w:hAnsi="Lucida Calligraphy"/>
          <w:sz w:val="52"/>
          <w:szCs w:val="52"/>
        </w:rPr>
        <w:t>ADORAZIONE</w:t>
      </w:r>
    </w:p>
    <w:p w:rsidR="00D473B2" w:rsidRDefault="00D473B2" w:rsidP="00D473B2">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t xml:space="preserve">  </w:t>
      </w:r>
      <w:r>
        <w:rPr>
          <w:rFonts w:ascii="Times New Roman" w:eastAsia="Times New Roman" w:hAnsi="Times New Roman" w:cs="Times New Roman"/>
          <w:noProof/>
          <w:color w:val="0000FF"/>
          <w:sz w:val="24"/>
          <w:szCs w:val="24"/>
          <w:lang w:eastAsia="it-IT"/>
        </w:rPr>
        <w:drawing>
          <wp:inline distT="0" distB="0" distL="0" distR="0">
            <wp:extent cx="4219575" cy="3267075"/>
            <wp:effectExtent l="19050" t="0" r="9525" b="0"/>
            <wp:docPr id="2" name="Immagine 1">
              <a:hlinkClick xmlns:a="http://schemas.openxmlformats.org/drawingml/2006/main" r:id="rId4" tgtFrame="&quot;_blank&quo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1">
                      <a:hlinkClick r:id="rId4" tgtFrame="&quot;_blank&quot;"/>
                    </pic:cNvPr>
                    <pic:cNvPicPr>
                      <a:picLocks noChangeArrowheads="1"/>
                    </pic:cNvPicPr>
                  </pic:nvPicPr>
                  <pic:blipFill>
                    <a:blip r:embed="rId5" cstate="print"/>
                    <a:srcRect r="-238" b="-175"/>
                    <a:stretch>
                      <a:fillRect/>
                    </a:stretch>
                  </pic:blipFill>
                  <pic:spPr bwMode="auto">
                    <a:xfrm>
                      <a:off x="0" y="0"/>
                      <a:ext cx="4219575" cy="3267075"/>
                    </a:xfrm>
                    <a:prstGeom prst="rect">
                      <a:avLst/>
                    </a:prstGeom>
                    <a:noFill/>
                    <a:ln w="9525">
                      <a:noFill/>
                      <a:miter lim="800000"/>
                      <a:headEnd/>
                      <a:tailEnd/>
                    </a:ln>
                  </pic:spPr>
                </pic:pic>
              </a:graphicData>
            </a:graphic>
          </wp:inline>
        </w:drawing>
      </w:r>
    </w:p>
    <w:p w:rsidR="00D473B2" w:rsidRDefault="00D473B2" w:rsidP="00D473B2">
      <w:pPr>
        <w:rPr>
          <w:b/>
          <w:i/>
          <w:noProof/>
          <w:sz w:val="44"/>
          <w:szCs w:val="44"/>
        </w:rPr>
      </w:pPr>
      <w:r>
        <w:rPr>
          <w:b/>
          <w:i/>
          <w:noProof/>
          <w:sz w:val="44"/>
          <w:szCs w:val="44"/>
        </w:rPr>
        <w:t xml:space="preserve">          </w:t>
      </w:r>
      <w:r>
        <w:rPr>
          <w:rFonts w:ascii="Lucida Calligraphy" w:hAnsi="Lucida Calligraphy"/>
          <w:sz w:val="52"/>
          <w:szCs w:val="52"/>
        </w:rPr>
        <w:t>EUCARISTICA</w:t>
      </w:r>
    </w:p>
    <w:p w:rsidR="00D473B2" w:rsidRDefault="00D473B2" w:rsidP="00D473B2">
      <w:pPr>
        <w:rPr>
          <w:b/>
          <w:sz w:val="28"/>
          <w:szCs w:val="28"/>
        </w:rPr>
      </w:pPr>
      <w:r>
        <w:rPr>
          <w:b/>
          <w:sz w:val="28"/>
          <w:szCs w:val="28"/>
        </w:rPr>
        <w:t xml:space="preserve">                  </w:t>
      </w:r>
      <w:r w:rsidR="00D51CD2">
        <w:rPr>
          <w:b/>
          <w:sz w:val="28"/>
          <w:szCs w:val="28"/>
        </w:rPr>
        <w:t xml:space="preserve">             26 DICEMBRE   2019</w:t>
      </w:r>
    </w:p>
    <w:p w:rsidR="00D473B2" w:rsidRDefault="00D473B2" w:rsidP="00D473B2">
      <w:pPr>
        <w:jc w:val="center"/>
        <w:rPr>
          <w:b/>
          <w:sz w:val="28"/>
          <w:szCs w:val="28"/>
        </w:rPr>
      </w:pPr>
      <w:r>
        <w:rPr>
          <w:b/>
          <w:sz w:val="20"/>
          <w:szCs w:val="20"/>
        </w:rPr>
        <w:t xml:space="preserve">             Santuario Diocesano dell’Eucaristia</w:t>
      </w:r>
    </w:p>
    <w:p w:rsidR="00D473B2" w:rsidRDefault="00D473B2" w:rsidP="00D473B2">
      <w:pPr>
        <w:jc w:val="center"/>
        <w:rPr>
          <w:b/>
          <w:sz w:val="20"/>
          <w:szCs w:val="20"/>
        </w:rPr>
      </w:pPr>
      <w:r>
        <w:rPr>
          <w:b/>
          <w:sz w:val="20"/>
          <w:szCs w:val="20"/>
        </w:rPr>
        <w:t xml:space="preserve">                    Monastero del </w:t>
      </w:r>
      <w:proofErr w:type="gramStart"/>
      <w:r>
        <w:rPr>
          <w:b/>
          <w:sz w:val="20"/>
          <w:szCs w:val="20"/>
        </w:rPr>
        <w:t>Sacro  Cuore</w:t>
      </w:r>
      <w:proofErr w:type="gramEnd"/>
      <w:r>
        <w:rPr>
          <w:b/>
          <w:sz w:val="20"/>
          <w:szCs w:val="20"/>
        </w:rPr>
        <w:t xml:space="preserve"> via Trento  27 – Vigevano</w:t>
      </w:r>
    </w:p>
    <w:p w:rsidR="00D473B2" w:rsidRDefault="00D473B2" w:rsidP="00D473B2">
      <w:pPr>
        <w:jc w:val="center"/>
        <w:rPr>
          <w:u w:val="single"/>
        </w:rPr>
      </w:pPr>
      <w:r>
        <w:t xml:space="preserve">            </w:t>
      </w:r>
      <w:hyperlink r:id="rId6" w:history="1">
        <w:r w:rsidRPr="00DC7E37">
          <w:rPr>
            <w:rStyle w:val="Collegamentoipertestuale"/>
          </w:rPr>
          <w:t>www.adoratriciperpetuevigevano.it</w:t>
        </w:r>
      </w:hyperlink>
    </w:p>
    <w:p w:rsidR="00E40414" w:rsidRPr="00D473B2" w:rsidRDefault="00E40414" w:rsidP="00D51CD2">
      <w:pPr>
        <w:rPr>
          <w:b/>
          <w:sz w:val="20"/>
          <w:szCs w:val="20"/>
        </w:rPr>
      </w:pPr>
      <w:r w:rsidRPr="00D81E11">
        <w:rPr>
          <w:rFonts w:ascii="Castellar" w:hAnsi="Castellar"/>
          <w:b/>
          <w:i/>
          <w:iCs/>
          <w:sz w:val="24"/>
          <w:szCs w:val="24"/>
          <w:u w:val="single"/>
        </w:rPr>
        <w:t xml:space="preserve">Il popolo che camminava nelle tenebre ha visto una grande </w:t>
      </w:r>
      <w:proofErr w:type="gramStart"/>
      <w:r w:rsidRPr="00D81E11">
        <w:rPr>
          <w:rFonts w:ascii="Castellar" w:hAnsi="Castellar"/>
          <w:b/>
          <w:i/>
          <w:iCs/>
          <w:sz w:val="24"/>
          <w:szCs w:val="24"/>
          <w:u w:val="single"/>
        </w:rPr>
        <w:t>luce</w:t>
      </w:r>
      <w:r>
        <w:rPr>
          <w:rFonts w:ascii="Castellar" w:hAnsi="Castellar"/>
          <w:b/>
          <w:i/>
          <w:iCs/>
          <w:sz w:val="24"/>
          <w:szCs w:val="24"/>
        </w:rPr>
        <w:t xml:space="preserve"> </w:t>
      </w:r>
      <w:r>
        <w:rPr>
          <w:rFonts w:ascii="Castellar" w:hAnsi="Castellar"/>
          <w:b/>
          <w:sz w:val="24"/>
          <w:szCs w:val="24"/>
        </w:rPr>
        <w:t>»</w:t>
      </w:r>
      <w:proofErr w:type="gramEnd"/>
      <w:r>
        <w:t xml:space="preserve"> (</w:t>
      </w:r>
      <w:proofErr w:type="spellStart"/>
      <w:r>
        <w:rPr>
          <w:i/>
          <w:iCs/>
        </w:rPr>
        <w:t>Is</w:t>
      </w:r>
      <w:proofErr w:type="spellEnd"/>
      <w:r>
        <w:t xml:space="preserve"> 9,1).</w:t>
      </w:r>
    </w:p>
    <w:p w:rsidR="00E40414" w:rsidRDefault="00E40414" w:rsidP="00E40414">
      <w:pPr>
        <w:spacing w:after="120"/>
        <w:jc w:val="both"/>
        <w:rPr>
          <w:b/>
          <w:sz w:val="28"/>
          <w:szCs w:val="28"/>
        </w:rPr>
      </w:pPr>
    </w:p>
    <w:p w:rsidR="00E40414" w:rsidRDefault="00E40414" w:rsidP="00E40414">
      <w:pPr>
        <w:spacing w:after="120"/>
        <w:jc w:val="both"/>
        <w:rPr>
          <w:i/>
          <w:sz w:val="24"/>
          <w:szCs w:val="24"/>
        </w:rPr>
      </w:pPr>
      <w:r>
        <w:rPr>
          <w:b/>
          <w:sz w:val="28"/>
          <w:szCs w:val="28"/>
        </w:rPr>
        <w:t>CANTO:</w:t>
      </w:r>
      <w:r>
        <w:rPr>
          <w:sz w:val="24"/>
          <w:szCs w:val="24"/>
        </w:rPr>
        <w:t xml:space="preserve"> </w:t>
      </w:r>
      <w:proofErr w:type="spellStart"/>
      <w:r>
        <w:rPr>
          <w:i/>
          <w:sz w:val="24"/>
          <w:szCs w:val="24"/>
        </w:rPr>
        <w:t>Adeste</w:t>
      </w:r>
      <w:proofErr w:type="spellEnd"/>
      <w:r>
        <w:rPr>
          <w:i/>
          <w:sz w:val="24"/>
          <w:szCs w:val="24"/>
        </w:rPr>
        <w:t xml:space="preserve"> </w:t>
      </w:r>
      <w:proofErr w:type="spellStart"/>
      <w:r>
        <w:rPr>
          <w:i/>
          <w:sz w:val="24"/>
          <w:szCs w:val="24"/>
        </w:rPr>
        <w:t>fideles</w:t>
      </w:r>
      <w:proofErr w:type="spellEnd"/>
    </w:p>
    <w:p w:rsidR="00E40414" w:rsidRDefault="00E40414" w:rsidP="00E40414">
      <w:pPr>
        <w:spacing w:after="120"/>
        <w:jc w:val="both"/>
        <w:rPr>
          <w:b/>
          <w:sz w:val="28"/>
          <w:szCs w:val="28"/>
        </w:rPr>
      </w:pPr>
      <w:r>
        <w:rPr>
          <w:b/>
          <w:sz w:val="28"/>
          <w:szCs w:val="28"/>
        </w:rPr>
        <w:t>GUIDA:</w:t>
      </w:r>
    </w:p>
    <w:p w:rsidR="00E40414" w:rsidRDefault="00E40414" w:rsidP="00E40414">
      <w:pPr>
        <w:spacing w:after="120"/>
        <w:jc w:val="both"/>
        <w:rPr>
          <w:rFonts w:ascii="Times New Roman" w:hAnsi="Times New Roman" w:cs="Times New Roman"/>
          <w:b/>
        </w:rPr>
      </w:pPr>
      <w:r>
        <w:rPr>
          <w:rFonts w:ascii="Times New Roman" w:hAnsi="Times New Roman" w:cs="Times New Roman"/>
          <w:b/>
        </w:rPr>
        <w:t xml:space="preserve">           Abbiamo celebrato il Natale di Gesù. Lo riviviamo adorando questo Pane Consacrato in cui è presente vivo e vero come a BETLEMME che appunto significa </w:t>
      </w:r>
      <w:r>
        <w:rPr>
          <w:rFonts w:ascii="Times New Roman" w:hAnsi="Times New Roman" w:cs="Times New Roman"/>
          <w:i/>
        </w:rPr>
        <w:t xml:space="preserve">Casa del Pane. </w:t>
      </w:r>
      <w:r>
        <w:rPr>
          <w:rFonts w:ascii="Times New Roman" w:hAnsi="Times New Roman" w:cs="Times New Roman"/>
          <w:b/>
        </w:rPr>
        <w:t xml:space="preserve">Ci sentiamo uniti ai cristiani di tutto il mondo nel celebrare il Dio che è entrato nel mondo in silenzio ed è la nostra vita, la nostra Pace: IL SALVATORE. Entriamo nello spirito del Natale cristiano: Lasciandoci afferrare dalla nostalgia di Dio, dalla volontà di un cuore aperto al Suo Amore. Se siamo tristi: Natale è Gioia! Se abbiamo nemici, riconciliamoci: Natale è Pace! Se siamo </w:t>
      </w:r>
      <w:proofErr w:type="gramStart"/>
      <w:r>
        <w:rPr>
          <w:rFonts w:ascii="Times New Roman" w:hAnsi="Times New Roman" w:cs="Times New Roman"/>
          <w:b/>
        </w:rPr>
        <w:t>orgogliosi,:</w:t>
      </w:r>
      <w:proofErr w:type="gramEnd"/>
      <w:r>
        <w:rPr>
          <w:rFonts w:ascii="Times New Roman" w:hAnsi="Times New Roman" w:cs="Times New Roman"/>
          <w:b/>
        </w:rPr>
        <w:t xml:space="preserve"> Natale è umiltà! Se siamo nel peccato, pentiamoci: Natale è Grazia! Se nutriamo odio, cancelliamolo: Natale è Amore, è dono di Vita.</w:t>
      </w:r>
    </w:p>
    <w:p w:rsidR="00E40414" w:rsidRDefault="00E40414" w:rsidP="00E40414">
      <w:pPr>
        <w:spacing w:after="120"/>
        <w:jc w:val="center"/>
        <w:rPr>
          <w:b/>
          <w:bCs/>
          <w:sz w:val="32"/>
          <w:szCs w:val="32"/>
        </w:rPr>
      </w:pPr>
      <w:r>
        <w:rPr>
          <w:b/>
          <w:bCs/>
          <w:sz w:val="32"/>
          <w:szCs w:val="32"/>
        </w:rPr>
        <w:t>BREVE SILENZIO</w:t>
      </w:r>
    </w:p>
    <w:p w:rsidR="00E40414" w:rsidRDefault="00E40414" w:rsidP="00E40414">
      <w:pPr>
        <w:spacing w:after="120"/>
        <w:jc w:val="both"/>
        <w:rPr>
          <w:b/>
          <w:sz w:val="28"/>
          <w:szCs w:val="28"/>
        </w:rPr>
      </w:pPr>
      <w:r>
        <w:rPr>
          <w:b/>
          <w:sz w:val="28"/>
          <w:szCs w:val="28"/>
        </w:rPr>
        <w:t xml:space="preserve">GUIDA: </w:t>
      </w:r>
      <w:r>
        <w:t>Preghiamo insieme:</w:t>
      </w:r>
    </w:p>
    <w:p w:rsidR="00E40414" w:rsidRDefault="00E40414" w:rsidP="00E40414">
      <w:pPr>
        <w:spacing w:after="0"/>
        <w:jc w:val="center"/>
        <w:rPr>
          <w:rFonts w:ascii="Verdana" w:hAnsi="Verdana"/>
          <w:b/>
          <w:i/>
          <w:sz w:val="24"/>
          <w:szCs w:val="24"/>
        </w:rPr>
      </w:pPr>
      <w:r>
        <w:rPr>
          <w:rFonts w:ascii="Verdana" w:hAnsi="Verdana"/>
          <w:b/>
          <w:i/>
          <w:sz w:val="24"/>
          <w:szCs w:val="24"/>
        </w:rPr>
        <w:t>Verbo Eterno,</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generato</w:t>
      </w:r>
      <w:proofErr w:type="gramEnd"/>
      <w:r>
        <w:rPr>
          <w:rFonts w:ascii="Verdana" w:hAnsi="Verdana"/>
          <w:b/>
          <w:i/>
          <w:sz w:val="24"/>
          <w:szCs w:val="24"/>
        </w:rPr>
        <w:t xml:space="preserve"> da tutta l’eternità</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negli</w:t>
      </w:r>
      <w:proofErr w:type="gramEnd"/>
      <w:r>
        <w:rPr>
          <w:rFonts w:ascii="Verdana" w:hAnsi="Verdana"/>
          <w:b/>
          <w:i/>
          <w:sz w:val="24"/>
          <w:szCs w:val="24"/>
        </w:rPr>
        <w:t xml:space="preserve"> splendori della santità essenziale,</w:t>
      </w:r>
    </w:p>
    <w:p w:rsidR="00E40414" w:rsidRDefault="00E40414" w:rsidP="00E40414">
      <w:pPr>
        <w:spacing w:after="0"/>
        <w:jc w:val="center"/>
        <w:rPr>
          <w:rFonts w:ascii="Verdana" w:hAnsi="Verdana"/>
          <w:b/>
          <w:i/>
          <w:sz w:val="24"/>
          <w:szCs w:val="24"/>
        </w:rPr>
      </w:pPr>
      <w:r>
        <w:rPr>
          <w:rFonts w:ascii="Verdana" w:hAnsi="Verdana"/>
          <w:b/>
          <w:i/>
          <w:sz w:val="24"/>
          <w:szCs w:val="24"/>
        </w:rPr>
        <w:t>Ti adoriamo come immagine sostanziale</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di</w:t>
      </w:r>
      <w:proofErr w:type="gramEnd"/>
      <w:r>
        <w:rPr>
          <w:rFonts w:ascii="Verdana" w:hAnsi="Verdana"/>
          <w:b/>
          <w:i/>
          <w:sz w:val="24"/>
          <w:szCs w:val="24"/>
        </w:rPr>
        <w:t xml:space="preserve"> Dio Padre;</w:t>
      </w:r>
    </w:p>
    <w:p w:rsidR="00E40414" w:rsidRDefault="00E40414" w:rsidP="00E40414">
      <w:pPr>
        <w:spacing w:after="0"/>
        <w:jc w:val="center"/>
        <w:rPr>
          <w:rFonts w:ascii="Verdana" w:hAnsi="Verdana"/>
          <w:b/>
          <w:i/>
          <w:sz w:val="24"/>
          <w:szCs w:val="24"/>
        </w:rPr>
      </w:pPr>
      <w:r>
        <w:rPr>
          <w:rFonts w:ascii="Verdana" w:hAnsi="Verdana"/>
          <w:b/>
          <w:i/>
          <w:sz w:val="24"/>
          <w:szCs w:val="24"/>
        </w:rPr>
        <w:t xml:space="preserve">Ti ringraziamo con sentimenti </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della</w:t>
      </w:r>
      <w:proofErr w:type="gramEnd"/>
      <w:r>
        <w:rPr>
          <w:rFonts w:ascii="Verdana" w:hAnsi="Verdana"/>
          <w:b/>
          <w:i/>
          <w:sz w:val="24"/>
          <w:szCs w:val="24"/>
        </w:rPr>
        <w:t xml:space="preserve"> più giusta gratitudine</w:t>
      </w:r>
    </w:p>
    <w:p w:rsidR="00982980" w:rsidRPr="00D922E1" w:rsidRDefault="00C75958" w:rsidP="00D922E1">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p>
    <w:p w:rsidR="00E40414" w:rsidRDefault="00C75958" w:rsidP="00C75958">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proofErr w:type="gramStart"/>
      <w:r w:rsidR="00E40414">
        <w:rPr>
          <w:rFonts w:ascii="Verdana" w:hAnsi="Verdana"/>
          <w:b/>
          <w:i/>
          <w:sz w:val="24"/>
          <w:szCs w:val="24"/>
        </w:rPr>
        <w:t>perché</w:t>
      </w:r>
      <w:proofErr w:type="gramEnd"/>
      <w:r w:rsidR="00E40414">
        <w:rPr>
          <w:rFonts w:ascii="Verdana" w:hAnsi="Verdana"/>
          <w:b/>
          <w:i/>
          <w:sz w:val="24"/>
          <w:szCs w:val="24"/>
        </w:rPr>
        <w:t xml:space="preserve"> Ti sei degnato </w:t>
      </w:r>
      <w:proofErr w:type="spellStart"/>
      <w:r w:rsidR="00E40414">
        <w:rPr>
          <w:rFonts w:ascii="Verdana" w:hAnsi="Verdana"/>
          <w:b/>
          <w:i/>
          <w:sz w:val="24"/>
          <w:szCs w:val="24"/>
        </w:rPr>
        <w:t>vestirTi</w:t>
      </w:r>
      <w:proofErr w:type="spellEnd"/>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di</w:t>
      </w:r>
      <w:proofErr w:type="gramEnd"/>
      <w:r>
        <w:rPr>
          <w:rFonts w:ascii="Verdana" w:hAnsi="Verdana"/>
          <w:b/>
          <w:i/>
          <w:sz w:val="24"/>
          <w:szCs w:val="24"/>
        </w:rPr>
        <w:t xml:space="preserve"> carne mortale per nostro amore</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e</w:t>
      </w:r>
      <w:proofErr w:type="gramEnd"/>
      <w:r>
        <w:rPr>
          <w:rFonts w:ascii="Verdana" w:hAnsi="Verdana"/>
          <w:b/>
          <w:i/>
          <w:sz w:val="24"/>
          <w:szCs w:val="24"/>
        </w:rPr>
        <w:t xml:space="preserve"> di darcela in cibo onde sia qui in terra</w:t>
      </w:r>
    </w:p>
    <w:p w:rsidR="00E40414" w:rsidRDefault="00E40414" w:rsidP="00E40414">
      <w:pPr>
        <w:spacing w:after="0"/>
        <w:jc w:val="center"/>
        <w:rPr>
          <w:rFonts w:ascii="Verdana" w:hAnsi="Verdana"/>
          <w:b/>
          <w:i/>
          <w:sz w:val="24"/>
          <w:szCs w:val="24"/>
        </w:rPr>
      </w:pPr>
      <w:proofErr w:type="gramStart"/>
      <w:r>
        <w:rPr>
          <w:rFonts w:ascii="Verdana" w:hAnsi="Verdana"/>
          <w:b/>
          <w:i/>
          <w:sz w:val="24"/>
          <w:szCs w:val="24"/>
        </w:rPr>
        <w:t>la</w:t>
      </w:r>
      <w:proofErr w:type="gramEnd"/>
      <w:r>
        <w:rPr>
          <w:rFonts w:ascii="Verdana" w:hAnsi="Verdana"/>
          <w:b/>
          <w:i/>
          <w:sz w:val="24"/>
          <w:szCs w:val="24"/>
        </w:rPr>
        <w:t xml:space="preserve"> nostra fortezza e la nostra vita.</w:t>
      </w:r>
    </w:p>
    <w:p w:rsidR="00E40414" w:rsidRDefault="00F15C6F" w:rsidP="00E40414">
      <w:pPr>
        <w:spacing w:after="0"/>
        <w:jc w:val="right"/>
        <w:rPr>
          <w:b/>
          <w:i/>
          <w:sz w:val="16"/>
          <w:szCs w:val="16"/>
        </w:rPr>
      </w:pPr>
      <w:r>
        <w:rPr>
          <w:sz w:val="16"/>
          <w:szCs w:val="16"/>
        </w:rPr>
        <w:t>(</w:t>
      </w:r>
      <w:r w:rsidR="00E40414">
        <w:rPr>
          <w:sz w:val="16"/>
          <w:szCs w:val="16"/>
        </w:rPr>
        <w:t>Beata Madre Maria Maddalena dell’Incarnazione</w:t>
      </w:r>
      <w:r>
        <w:rPr>
          <w:sz w:val="16"/>
          <w:szCs w:val="16"/>
        </w:rPr>
        <w:t>)</w:t>
      </w:r>
    </w:p>
    <w:p w:rsidR="00E40414" w:rsidRDefault="00E40414" w:rsidP="00E40414">
      <w:pPr>
        <w:pStyle w:val="NormaleWeb"/>
        <w:jc w:val="center"/>
        <w:rPr>
          <w:rFonts w:ascii="Times New Roman" w:hAnsi="Times New Roman" w:cs="Times New Roman"/>
          <w:b/>
          <w:sz w:val="28"/>
          <w:szCs w:val="28"/>
        </w:rPr>
      </w:pPr>
      <w:r>
        <w:rPr>
          <w:rFonts w:ascii="Times New Roman" w:hAnsi="Times New Roman" w:cs="Times New Roman"/>
          <w:b/>
          <w:sz w:val="28"/>
          <w:szCs w:val="28"/>
        </w:rPr>
        <w:t>ADORAZIONE SILENZIOSA</w:t>
      </w:r>
    </w:p>
    <w:p w:rsidR="00E40414" w:rsidRDefault="00E40414" w:rsidP="00E40414">
      <w:pPr>
        <w:pStyle w:val="NormaleWeb"/>
        <w:rPr>
          <w:rFonts w:ascii="Times New Roman" w:hAnsi="Times New Roman" w:cs="Times New Roman"/>
          <w:i/>
        </w:rPr>
      </w:pPr>
      <w:proofErr w:type="gramStart"/>
      <w:r>
        <w:rPr>
          <w:rFonts w:ascii="Times New Roman" w:hAnsi="Times New Roman" w:cs="Times New Roman"/>
          <w:b/>
          <w:sz w:val="28"/>
          <w:szCs w:val="28"/>
        </w:rPr>
        <w:t>CANTO:</w:t>
      </w:r>
      <w:r>
        <w:rPr>
          <w:rFonts w:ascii="Times New Roman" w:hAnsi="Times New Roman" w:cs="Times New Roman"/>
        </w:rPr>
        <w:t xml:space="preserve">  </w:t>
      </w:r>
      <w:r>
        <w:rPr>
          <w:rFonts w:ascii="Times New Roman" w:hAnsi="Times New Roman" w:cs="Times New Roman"/>
          <w:i/>
        </w:rPr>
        <w:t>I</w:t>
      </w:r>
      <w:proofErr w:type="gramEnd"/>
      <w:r>
        <w:rPr>
          <w:rFonts w:ascii="Times New Roman" w:hAnsi="Times New Roman" w:cs="Times New Roman"/>
          <w:i/>
        </w:rPr>
        <w:t xml:space="preserve"> confini della terra hanno veduto</w:t>
      </w:r>
    </w:p>
    <w:p w:rsidR="00E40414" w:rsidRDefault="00E40414" w:rsidP="00E40414">
      <w:pPr>
        <w:pStyle w:val="NormaleWeb"/>
        <w:ind w:right="150"/>
        <w:rPr>
          <w:rFonts w:ascii="Book Antiqua" w:hAnsi="Book Antiqua"/>
          <w:b/>
          <w:bCs/>
          <w:color w:val="auto"/>
        </w:rPr>
      </w:pPr>
      <w:r>
        <w:rPr>
          <w:rFonts w:asciiTheme="minorHAnsi" w:eastAsiaTheme="minorHAnsi" w:hAnsiTheme="minorHAnsi" w:cstheme="minorBidi"/>
          <w:b/>
          <w:bCs/>
          <w:color w:val="auto"/>
          <w:sz w:val="28"/>
          <w:szCs w:val="28"/>
          <w:lang w:eastAsia="en-US"/>
        </w:rPr>
        <w:t>LETTORE:</w:t>
      </w:r>
      <w:r>
        <w:rPr>
          <w:rFonts w:ascii="Book Antiqua" w:hAnsi="Book Antiqua"/>
          <w:b/>
          <w:bCs/>
          <w:color w:val="800000"/>
        </w:rPr>
        <w:t xml:space="preserve"> </w:t>
      </w:r>
      <w:r>
        <w:rPr>
          <w:rFonts w:ascii="Book Antiqua" w:hAnsi="Book Antiqua"/>
          <w:b/>
          <w:bCs/>
          <w:color w:val="auto"/>
        </w:rPr>
        <w:t>Dal Profeta Isaia (</w:t>
      </w:r>
      <w:proofErr w:type="spellStart"/>
      <w:r>
        <w:rPr>
          <w:rFonts w:ascii="Book Antiqua" w:hAnsi="Book Antiqua"/>
          <w:b/>
          <w:bCs/>
          <w:color w:val="auto"/>
        </w:rPr>
        <w:t>Is</w:t>
      </w:r>
      <w:proofErr w:type="spellEnd"/>
      <w:r>
        <w:rPr>
          <w:rFonts w:ascii="Book Antiqua" w:hAnsi="Book Antiqua"/>
          <w:b/>
          <w:bCs/>
          <w:color w:val="auto"/>
        </w:rPr>
        <w:t xml:space="preserve"> 9,1 – 6)</w:t>
      </w:r>
    </w:p>
    <w:p w:rsidR="00D81E11" w:rsidRDefault="00E40414" w:rsidP="00E40414">
      <w:pPr>
        <w:pStyle w:val="NormaleWeb"/>
        <w:ind w:right="150"/>
        <w:rPr>
          <w:rFonts w:ascii="Times New Roman" w:hAnsi="Times New Roman" w:cs="Times New Roman"/>
          <w:color w:val="auto"/>
          <w:sz w:val="24"/>
          <w:szCs w:val="24"/>
        </w:rPr>
      </w:pPr>
      <w:r>
        <w:rPr>
          <w:rFonts w:ascii="Book Antiqua" w:hAnsi="Book Antiqua"/>
          <w:b/>
          <w:bCs/>
        </w:rPr>
        <w:t xml:space="preserve"> </w:t>
      </w:r>
      <w:r>
        <w:rPr>
          <w:rFonts w:ascii="Book Antiqua" w:hAnsi="Book Antiqua" w:cs="Times New Roman"/>
          <w:sz w:val="24"/>
          <w:szCs w:val="24"/>
        </w:rPr>
        <w:t>Il popolo che camminava nelle tenebre</w:t>
      </w:r>
      <w:r>
        <w:rPr>
          <w:rFonts w:ascii="Book Antiqua" w:hAnsi="Book Antiqua" w:cs="Times New Roman"/>
          <w:sz w:val="24"/>
          <w:szCs w:val="24"/>
        </w:rPr>
        <w:br/>
        <w:t xml:space="preserve">vide una grande luce; su coloro che abitavano in terra tenebrosa una luce rifulse. Hai moltiplicato la </w:t>
      </w:r>
      <w:proofErr w:type="gramStart"/>
      <w:r>
        <w:rPr>
          <w:rFonts w:ascii="Book Antiqua" w:hAnsi="Book Antiqua" w:cs="Times New Roman"/>
          <w:sz w:val="24"/>
          <w:szCs w:val="24"/>
        </w:rPr>
        <w:t>gioia,</w:t>
      </w:r>
      <w:r>
        <w:rPr>
          <w:rFonts w:ascii="Book Antiqua" w:hAnsi="Book Antiqua" w:cs="Times New Roman"/>
          <w:sz w:val="24"/>
          <w:szCs w:val="24"/>
        </w:rPr>
        <w:br/>
        <w:t>hai</w:t>
      </w:r>
      <w:proofErr w:type="gramEnd"/>
      <w:r>
        <w:rPr>
          <w:rFonts w:ascii="Book Antiqua" w:hAnsi="Book Antiqua" w:cs="Times New Roman"/>
          <w:sz w:val="24"/>
          <w:szCs w:val="24"/>
        </w:rPr>
        <w:t xml:space="preserve"> aumentato la letizia.</w:t>
      </w:r>
      <w:r>
        <w:rPr>
          <w:rFonts w:ascii="Book Antiqua" w:hAnsi="Book Antiqua" w:cs="Times New Roman"/>
          <w:sz w:val="24"/>
          <w:szCs w:val="24"/>
        </w:rPr>
        <w:br/>
        <w:t>Gioiscono davanti a te come si gioisce quando si miete</w:t>
      </w:r>
      <w:r>
        <w:rPr>
          <w:rFonts w:ascii="Book Antiqua" w:hAnsi="Book Antiqua" w:cs="Times New Roman"/>
          <w:sz w:val="24"/>
          <w:szCs w:val="24"/>
        </w:rPr>
        <w:br/>
        <w:t>e come si gioisce quando si spartisce la preda.</w:t>
      </w:r>
      <w:r>
        <w:rPr>
          <w:rFonts w:ascii="Book Antiqua" w:hAnsi="Book Antiqua" w:cs="Times New Roman"/>
          <w:sz w:val="24"/>
          <w:szCs w:val="24"/>
        </w:rPr>
        <w:br/>
        <w:t>Poiché il giogo che gli pesava e la sbarra sulle sue spalle,</w:t>
      </w:r>
      <w:r>
        <w:rPr>
          <w:rFonts w:ascii="Book Antiqua" w:hAnsi="Book Antiqua" w:cs="Times New Roman"/>
          <w:sz w:val="24"/>
          <w:szCs w:val="24"/>
        </w:rPr>
        <w:br/>
        <w:t xml:space="preserve">il bastone del suo aguzzino tu hai spezzato come al tempo di </w:t>
      </w:r>
      <w:proofErr w:type="spellStart"/>
      <w:r>
        <w:rPr>
          <w:rFonts w:ascii="Book Antiqua" w:hAnsi="Book Antiqua" w:cs="Times New Roman"/>
          <w:sz w:val="24"/>
          <w:szCs w:val="24"/>
        </w:rPr>
        <w:t>Madian</w:t>
      </w:r>
      <w:proofErr w:type="spellEnd"/>
      <w:r>
        <w:rPr>
          <w:rFonts w:ascii="Book Antiqua" w:hAnsi="Book Antiqua" w:cs="Times New Roman"/>
          <w:sz w:val="24"/>
          <w:szCs w:val="24"/>
        </w:rPr>
        <w:t>.</w:t>
      </w:r>
      <w:r>
        <w:rPr>
          <w:rFonts w:ascii="Book Antiqua" w:hAnsi="Book Antiqua" w:cs="Times New Roman"/>
          <w:b/>
          <w:bCs/>
          <w:sz w:val="24"/>
          <w:szCs w:val="24"/>
        </w:rPr>
        <w:t xml:space="preserve"> </w:t>
      </w:r>
      <w:r>
        <w:rPr>
          <w:rFonts w:ascii="Book Antiqua" w:hAnsi="Book Antiqua" w:cs="Times New Roman"/>
          <w:sz w:val="24"/>
          <w:szCs w:val="24"/>
        </w:rPr>
        <w:t>Poiché ogni calzatura di soldato nella mischia e ogni mantello macchiato di sangue sarà bruciato, sarà esca del fuoco.</w:t>
      </w:r>
      <w:r>
        <w:rPr>
          <w:rFonts w:ascii="Book Antiqua" w:hAnsi="Book Antiqua" w:cs="Times New Roman"/>
          <w:sz w:val="24"/>
          <w:szCs w:val="24"/>
        </w:rPr>
        <w:br/>
      </w:r>
      <w:r>
        <w:rPr>
          <w:rFonts w:ascii="Book Antiqua" w:hAnsi="Book Antiqua" w:cs="Times New Roman"/>
          <w:b/>
          <w:bCs/>
          <w:sz w:val="24"/>
          <w:szCs w:val="24"/>
        </w:rPr>
        <w:t xml:space="preserve"> </w:t>
      </w:r>
      <w:r>
        <w:rPr>
          <w:rFonts w:ascii="Book Antiqua" w:hAnsi="Book Antiqua" w:cs="Times New Roman"/>
          <w:sz w:val="24"/>
          <w:szCs w:val="24"/>
        </w:rPr>
        <w:t>Poiché un bambino è nato per noi, ci è stato dato un figlio. Sulle sue spalle è il segno della sovranità</w:t>
      </w:r>
      <w:r>
        <w:rPr>
          <w:rFonts w:ascii="Book Antiqua" w:hAnsi="Book Antiqua" w:cs="Times New Roman"/>
          <w:sz w:val="24"/>
          <w:szCs w:val="24"/>
        </w:rPr>
        <w:br/>
        <w:t xml:space="preserve">ed è </w:t>
      </w:r>
      <w:proofErr w:type="gramStart"/>
      <w:r>
        <w:rPr>
          <w:rFonts w:ascii="Book Antiqua" w:hAnsi="Book Antiqua" w:cs="Times New Roman"/>
          <w:sz w:val="24"/>
          <w:szCs w:val="24"/>
        </w:rPr>
        <w:t>chiamato:  Consigliere</w:t>
      </w:r>
      <w:proofErr w:type="gramEnd"/>
      <w:r>
        <w:rPr>
          <w:rFonts w:ascii="Book Antiqua" w:hAnsi="Book Antiqua" w:cs="Times New Roman"/>
          <w:sz w:val="24"/>
          <w:szCs w:val="24"/>
        </w:rPr>
        <w:t xml:space="preserve"> ammirabile, Dio potente, </w:t>
      </w:r>
      <w:r>
        <w:rPr>
          <w:rFonts w:ascii="Book Antiqua" w:hAnsi="Book Antiqua" w:cs="Times New Roman"/>
          <w:color w:val="auto"/>
          <w:sz w:val="24"/>
          <w:szCs w:val="24"/>
        </w:rPr>
        <w:t>Padre per sempre, Principe della pace; grande sarà il suo dominio e la pace non avrà fine sul trono di Davide e sul regno, che egli vi</w:t>
      </w:r>
      <w:r w:rsidR="00D81E11">
        <w:rPr>
          <w:rFonts w:ascii="Book Antiqua" w:hAnsi="Book Antiqua" w:cs="Times New Roman"/>
          <w:color w:val="auto"/>
          <w:sz w:val="24"/>
          <w:szCs w:val="24"/>
        </w:rPr>
        <w:t>ene a consolidare e rafforzare</w:t>
      </w:r>
      <w:r>
        <w:rPr>
          <w:rFonts w:ascii="Book Antiqua" w:hAnsi="Book Antiqua" w:cs="Times New Roman"/>
          <w:color w:val="auto"/>
          <w:sz w:val="24"/>
          <w:szCs w:val="24"/>
        </w:rPr>
        <w:t xml:space="preserve">                                                                                                                                                   </w:t>
      </w:r>
      <w:r w:rsidR="00D81E11">
        <w:rPr>
          <w:rFonts w:ascii="Times New Roman" w:hAnsi="Times New Roman" w:cs="Times New Roman"/>
          <w:color w:val="auto"/>
          <w:sz w:val="24"/>
          <w:szCs w:val="24"/>
        </w:rPr>
        <w:t xml:space="preserve">        </w:t>
      </w:r>
    </w:p>
    <w:p w:rsidR="00D81E11" w:rsidRDefault="00D81E11" w:rsidP="00D81E11">
      <w:pPr>
        <w:pStyle w:val="NormaleWeb"/>
        <w:ind w:right="150"/>
        <w:jc w:val="center"/>
        <w:rPr>
          <w:rFonts w:ascii="Times New Roman" w:hAnsi="Times New Roman" w:cs="Times New Roman"/>
          <w:color w:val="auto"/>
          <w:sz w:val="24"/>
          <w:szCs w:val="24"/>
        </w:rPr>
      </w:pPr>
    </w:p>
    <w:p w:rsidR="00D81E11" w:rsidRPr="00D81E11" w:rsidRDefault="00E40414" w:rsidP="00E40414">
      <w:pPr>
        <w:pStyle w:val="NormaleWeb"/>
        <w:ind w:right="150"/>
        <w:rPr>
          <w:rFonts w:ascii="Book Antiqua" w:hAnsi="Book Antiqua" w:cs="Times New Roman"/>
          <w:color w:val="auto"/>
          <w:sz w:val="24"/>
          <w:szCs w:val="24"/>
        </w:rPr>
      </w:pPr>
      <w:proofErr w:type="gramStart"/>
      <w:r>
        <w:rPr>
          <w:rFonts w:ascii="Book Antiqua" w:hAnsi="Book Antiqua" w:cs="Times New Roman"/>
          <w:color w:val="auto"/>
          <w:sz w:val="24"/>
          <w:szCs w:val="24"/>
        </w:rPr>
        <w:t>con</w:t>
      </w:r>
      <w:proofErr w:type="gramEnd"/>
      <w:r>
        <w:rPr>
          <w:rFonts w:ascii="Book Antiqua" w:hAnsi="Book Antiqua" w:cs="Times New Roman"/>
          <w:color w:val="auto"/>
          <w:sz w:val="24"/>
          <w:szCs w:val="24"/>
        </w:rPr>
        <w:t xml:space="preserve"> il diritto e la giustizia, ora e sempre; questo farà lo zelo del Signore degli eserciti. </w:t>
      </w:r>
    </w:p>
    <w:p w:rsidR="00E40414" w:rsidRDefault="00E40414" w:rsidP="00E40414">
      <w:pPr>
        <w:spacing w:after="120"/>
        <w:jc w:val="center"/>
        <w:rPr>
          <w:b/>
          <w:bCs/>
          <w:sz w:val="32"/>
          <w:szCs w:val="32"/>
        </w:rPr>
      </w:pPr>
      <w:r>
        <w:rPr>
          <w:rFonts w:ascii="Book Antiqua" w:hAnsi="Book Antiqua" w:cs="Times New Roman"/>
          <w:sz w:val="24"/>
          <w:szCs w:val="24"/>
        </w:rPr>
        <w:br/>
      </w:r>
      <w:r>
        <w:rPr>
          <w:b/>
          <w:bCs/>
          <w:sz w:val="32"/>
          <w:szCs w:val="32"/>
        </w:rPr>
        <w:t>BREVE SILENZIO</w:t>
      </w:r>
    </w:p>
    <w:p w:rsidR="00E40414" w:rsidRDefault="00E40414" w:rsidP="00E40414">
      <w:pPr>
        <w:pStyle w:val="NormaleWeb"/>
      </w:pPr>
      <w:r>
        <w:t xml:space="preserve">     </w:t>
      </w:r>
      <w:r>
        <w:rPr>
          <w:rFonts w:asciiTheme="minorHAnsi" w:eastAsiaTheme="minorHAnsi" w:hAnsiTheme="minorHAnsi" w:cstheme="minorBidi"/>
          <w:b/>
          <w:bCs/>
          <w:color w:val="auto"/>
          <w:sz w:val="28"/>
          <w:szCs w:val="28"/>
          <w:lang w:eastAsia="en-US"/>
        </w:rPr>
        <w:t>LETTORE:</w:t>
      </w:r>
      <w:r>
        <w:t xml:space="preserve"> Ci lasciamo guidare dalla parola del Santo Padre </w:t>
      </w:r>
    </w:p>
    <w:p w:rsidR="00E40414" w:rsidRDefault="00E40414" w:rsidP="00E40414">
      <w:pPr>
        <w:pStyle w:val="NormaleWeb"/>
        <w:rPr>
          <w:i/>
        </w:rPr>
      </w:pPr>
      <w:r>
        <w:t xml:space="preserve">          </w:t>
      </w:r>
      <w:r>
        <w:rPr>
          <w:i/>
        </w:rPr>
        <w:t xml:space="preserve">Questa profezia di Isaia non finisce mai di commuoverci, specialmente quando la ascoltiamo nella Liturgia della Notte di Natale. E non è solo un fatto emotivo, sentimentale; ci commuove perché dice la realtà profonda di ciò che siamo: </w:t>
      </w:r>
      <w:r>
        <w:rPr>
          <w:b/>
          <w:i/>
        </w:rPr>
        <w:t>siamo popolo in cammino</w:t>
      </w:r>
      <w:r>
        <w:rPr>
          <w:i/>
        </w:rPr>
        <w:t xml:space="preserve">, e intorno a noi – e </w:t>
      </w:r>
      <w:r>
        <w:rPr>
          <w:b/>
          <w:i/>
        </w:rPr>
        <w:t>anche dentro di noi – ci sono tenebre e luce</w:t>
      </w:r>
      <w:r>
        <w:rPr>
          <w:i/>
        </w:rPr>
        <w:t xml:space="preserve">. E in questa notte, mentre lo spirito delle tenebre avvolge il mondo, si rinnova l’avvenimento che sempre ci stupisce e ci sorprende: il popolo in cammino vede una grande luce. Una luce che ci fa riflettere su questo mistero: mistero del </w:t>
      </w:r>
      <w:r>
        <w:rPr>
          <w:i/>
          <w:iCs/>
        </w:rPr>
        <w:t>camminare</w:t>
      </w:r>
      <w:r>
        <w:rPr>
          <w:i/>
        </w:rPr>
        <w:t xml:space="preserve"> e del </w:t>
      </w:r>
      <w:r>
        <w:rPr>
          <w:i/>
          <w:iCs/>
        </w:rPr>
        <w:t>vedere</w:t>
      </w:r>
      <w:r>
        <w:rPr>
          <w:i/>
        </w:rPr>
        <w:t>.</w:t>
      </w:r>
    </w:p>
    <w:p w:rsidR="00E40414" w:rsidRDefault="00E40414" w:rsidP="00E40414">
      <w:pPr>
        <w:pStyle w:val="NormaleWeb"/>
        <w:rPr>
          <w:b/>
        </w:rPr>
      </w:pPr>
      <w:r>
        <w:rPr>
          <w:b/>
        </w:rPr>
        <w:t>LETTORE:</w:t>
      </w:r>
    </w:p>
    <w:p w:rsidR="00D81E11" w:rsidRDefault="00E40414" w:rsidP="00E40414">
      <w:pPr>
        <w:pStyle w:val="NormaleWeb"/>
        <w:rPr>
          <w:i/>
        </w:rPr>
      </w:pPr>
      <w:r>
        <w:rPr>
          <w:i/>
        </w:rPr>
        <w:t xml:space="preserve">               </w:t>
      </w:r>
      <w:r>
        <w:rPr>
          <w:b/>
          <w:i/>
        </w:rPr>
        <w:t>Camminare.</w:t>
      </w:r>
      <w:r>
        <w:rPr>
          <w:i/>
        </w:rPr>
        <w:t xml:space="preserve"> Questo verbo ci fa pensare al corso della storia, a quel lungo cammino che è la storia della salvezza, a cominciare da Abramo, nostro padre nella fede, che il Signore chiamò un giorno a partire, ad uscire dal suo paese per andare verso la terra che Lui gli avrebbe indicato. Da allora, la nostra identità di credenti è quella di gente pellegrina verso la terra promessa. Questa storia è sempre accompagnata dal Signore! Egli è sempre fedele al suo patto e alle sue promesse. Perché fedele, </w:t>
      </w:r>
      <w:r>
        <w:rPr>
          <w:b/>
          <w:i/>
        </w:rPr>
        <w:t>«Dio è luce, e in lui non c’è tenebra alcuna»</w:t>
      </w:r>
      <w:r>
        <w:rPr>
          <w:i/>
        </w:rPr>
        <w:t xml:space="preserve"> (</w:t>
      </w:r>
      <w:r>
        <w:rPr>
          <w:i/>
          <w:iCs/>
        </w:rPr>
        <w:t xml:space="preserve">1 </w:t>
      </w:r>
      <w:proofErr w:type="spellStart"/>
      <w:r>
        <w:rPr>
          <w:i/>
          <w:iCs/>
        </w:rPr>
        <w:t>Gv</w:t>
      </w:r>
      <w:proofErr w:type="spellEnd"/>
      <w:r>
        <w:rPr>
          <w:i/>
        </w:rPr>
        <w:t xml:space="preserve"> 1,5). Da parte del popolo, invece, si alternano momenti di luce e di </w:t>
      </w:r>
    </w:p>
    <w:p w:rsidR="00D81E11" w:rsidRDefault="00D81E11" w:rsidP="00D81E11">
      <w:pPr>
        <w:pStyle w:val="NormaleWeb"/>
        <w:jc w:val="center"/>
        <w:rPr>
          <w:i/>
        </w:rPr>
      </w:pPr>
    </w:p>
    <w:p w:rsidR="00E40414" w:rsidRDefault="00E40414" w:rsidP="00E40414">
      <w:pPr>
        <w:pStyle w:val="NormaleWeb"/>
        <w:rPr>
          <w:i/>
        </w:rPr>
      </w:pPr>
      <w:proofErr w:type="gramStart"/>
      <w:r>
        <w:rPr>
          <w:i/>
        </w:rPr>
        <w:lastRenderedPageBreak/>
        <w:t>tenebra</w:t>
      </w:r>
      <w:proofErr w:type="gramEnd"/>
      <w:r>
        <w:rPr>
          <w:i/>
        </w:rPr>
        <w:t>, fedeltà e infedeltà, obbedienza e ribellione; momenti di popolo pellegrino e momenti di popolo errante.</w:t>
      </w:r>
    </w:p>
    <w:p w:rsidR="00E40414" w:rsidRDefault="00E40414" w:rsidP="00E40414">
      <w:pPr>
        <w:pStyle w:val="NormaleWeb"/>
        <w:rPr>
          <w:b/>
        </w:rPr>
      </w:pPr>
      <w:r>
        <w:rPr>
          <w:b/>
        </w:rPr>
        <w:t>LETTORE:</w:t>
      </w:r>
    </w:p>
    <w:p w:rsidR="00E40414" w:rsidRDefault="00E40414" w:rsidP="00E40414">
      <w:pPr>
        <w:pStyle w:val="NormaleWeb"/>
        <w:rPr>
          <w:b/>
          <w:i/>
        </w:rPr>
      </w:pPr>
      <w:r>
        <w:rPr>
          <w:i/>
        </w:rPr>
        <w:t xml:space="preserve">               Anche nella nostra storia personale si alternano momenti luminosi e oscuri, luci e ombre. Se amiamo Dio e i fratelli, camminiamo nella luce, ma se il nostro cuore si chiude, se prevalgono in noi l’orgoglio, la menzogna, la ricerca del proprio interesse, allora scendono le tenebre dentro di noi e intorno a noi. «Chi odia suo fratello – scrive l’apostolo Giovanni – è nelle tenebre, cammina nelle tenebre e non sa dove va, perché le tenebre hanno accecato i suoi occhi» (</w:t>
      </w:r>
      <w:r>
        <w:rPr>
          <w:i/>
          <w:iCs/>
        </w:rPr>
        <w:t xml:space="preserve">1 </w:t>
      </w:r>
      <w:proofErr w:type="spellStart"/>
      <w:r>
        <w:rPr>
          <w:i/>
          <w:iCs/>
        </w:rPr>
        <w:t>Gv</w:t>
      </w:r>
      <w:proofErr w:type="spellEnd"/>
      <w:r>
        <w:rPr>
          <w:i/>
        </w:rPr>
        <w:t xml:space="preserve"> 2,11). Popolo in cammino, ma popolo pellegrino che non vuole essere popolo errante. </w:t>
      </w:r>
    </w:p>
    <w:p w:rsidR="00E40414" w:rsidRDefault="00E40414" w:rsidP="00E40414">
      <w:pPr>
        <w:pStyle w:val="NormaleWeb"/>
        <w:jc w:val="center"/>
        <w:rPr>
          <w:rFonts w:ascii="Times New Roman" w:hAnsi="Times New Roman" w:cs="Times New Roman"/>
          <w:b/>
          <w:sz w:val="28"/>
          <w:szCs w:val="28"/>
        </w:rPr>
      </w:pPr>
      <w:r>
        <w:rPr>
          <w:rFonts w:ascii="Times New Roman" w:hAnsi="Times New Roman" w:cs="Times New Roman"/>
          <w:b/>
          <w:sz w:val="28"/>
          <w:szCs w:val="28"/>
        </w:rPr>
        <w:t>ADORAZIONE SILENZIOSA</w:t>
      </w:r>
    </w:p>
    <w:p w:rsidR="00E40414" w:rsidRDefault="00E40414" w:rsidP="00E40414">
      <w:pPr>
        <w:pStyle w:val="NormaleWeb"/>
        <w:rPr>
          <w:rFonts w:ascii="Times New Roman" w:hAnsi="Times New Roman" w:cs="Times New Roman"/>
          <w:i/>
        </w:rPr>
      </w:pPr>
      <w:r>
        <w:rPr>
          <w:rFonts w:ascii="Times New Roman" w:hAnsi="Times New Roman" w:cs="Times New Roman"/>
          <w:b/>
          <w:sz w:val="24"/>
          <w:szCs w:val="24"/>
        </w:rPr>
        <w:t>CANTO:</w:t>
      </w:r>
      <w:r>
        <w:rPr>
          <w:rFonts w:ascii="Times New Roman" w:hAnsi="Times New Roman" w:cs="Times New Roman"/>
        </w:rPr>
        <w:t xml:space="preserve"> </w:t>
      </w:r>
      <w:r>
        <w:rPr>
          <w:rFonts w:ascii="Times New Roman" w:hAnsi="Times New Roman" w:cs="Times New Roman"/>
          <w:i/>
        </w:rPr>
        <w:t>Gloria nel ciel</w:t>
      </w:r>
    </w:p>
    <w:p w:rsidR="00E40414" w:rsidRDefault="00E40414" w:rsidP="00E40414">
      <w:pPr>
        <w:spacing w:after="120"/>
        <w:rPr>
          <w:b/>
        </w:rPr>
      </w:pPr>
      <w:proofErr w:type="gramStart"/>
      <w:r>
        <w:rPr>
          <w:b/>
        </w:rPr>
        <w:t>GUIDA:  Preghiamo</w:t>
      </w:r>
      <w:proofErr w:type="gramEnd"/>
      <w:r>
        <w:rPr>
          <w:b/>
        </w:rPr>
        <w:t xml:space="preserve"> il Salmo 95: ripetendo:   Oggi è nato per noi il Salvatore.</w:t>
      </w:r>
    </w:p>
    <w:p w:rsidR="00E40414" w:rsidRDefault="00E40414" w:rsidP="00E40414">
      <w:pPr>
        <w:spacing w:after="120"/>
      </w:pPr>
      <w:r>
        <w:t xml:space="preserve">Cantate al Signore un canto </w:t>
      </w:r>
      <w:proofErr w:type="gramStart"/>
      <w:r>
        <w:t>nuovo,</w:t>
      </w:r>
      <w:r>
        <w:br/>
        <w:t>cantate</w:t>
      </w:r>
      <w:proofErr w:type="gramEnd"/>
      <w:r>
        <w:t xml:space="preserve"> al Signore, uomini di tutta la terra.</w:t>
      </w:r>
      <w:r>
        <w:br/>
        <w:t xml:space="preserve">Cantate al Signore, benedite il suo nome. </w:t>
      </w:r>
    </w:p>
    <w:p w:rsidR="00E40414" w:rsidRDefault="00E40414" w:rsidP="00E40414">
      <w:pPr>
        <w:spacing w:after="120"/>
        <w:jc w:val="right"/>
      </w:pPr>
    </w:p>
    <w:p w:rsidR="00E40414" w:rsidRDefault="00E40414" w:rsidP="00E40414">
      <w:pPr>
        <w:spacing w:after="120"/>
        <w:jc w:val="right"/>
      </w:pPr>
      <w:r>
        <w:t>Annunciate di giorno in giorno la sua salvezza.</w:t>
      </w:r>
      <w:r>
        <w:br/>
        <w:t xml:space="preserve">In mezzo alle genti narrate la sua </w:t>
      </w:r>
      <w:proofErr w:type="gramStart"/>
      <w:r>
        <w:t>gloria,</w:t>
      </w:r>
      <w:r>
        <w:br/>
        <w:t>a</w:t>
      </w:r>
      <w:proofErr w:type="gramEnd"/>
      <w:r>
        <w:t xml:space="preserve"> tutti i popoli dite le sue meraviglie.</w:t>
      </w:r>
    </w:p>
    <w:p w:rsidR="00D81E11" w:rsidRDefault="00D81E11" w:rsidP="00D81E11">
      <w:pPr>
        <w:spacing w:after="120"/>
        <w:jc w:val="center"/>
      </w:pPr>
    </w:p>
    <w:p w:rsidR="00D922E1" w:rsidRDefault="00D922E1" w:rsidP="00D922E1">
      <w:pPr>
        <w:spacing w:after="120"/>
      </w:pPr>
      <w:r>
        <w:t xml:space="preserve">Gioiscano i cieli, esulti la </w:t>
      </w:r>
      <w:proofErr w:type="gramStart"/>
      <w:r>
        <w:t>terra,</w:t>
      </w:r>
      <w:r>
        <w:br/>
        <w:t>risuoni</w:t>
      </w:r>
      <w:proofErr w:type="gramEnd"/>
      <w:r>
        <w:t xml:space="preserve"> il mare e quanto racchiude;</w:t>
      </w:r>
      <w:r>
        <w:br/>
        <w:t>sia in festa la campagna e quanto contiene,</w:t>
      </w:r>
      <w:r>
        <w:br/>
        <w:t>acclamino tutti gli alberi della foresta.</w:t>
      </w:r>
    </w:p>
    <w:p w:rsidR="00D922E1" w:rsidRDefault="00D922E1" w:rsidP="00D922E1">
      <w:pPr>
        <w:spacing w:after="120"/>
        <w:jc w:val="right"/>
      </w:pPr>
    </w:p>
    <w:p w:rsidR="00D922E1" w:rsidRDefault="00D922E1" w:rsidP="00D922E1">
      <w:pPr>
        <w:spacing w:after="120"/>
        <w:jc w:val="right"/>
      </w:pPr>
      <w:r>
        <w:t xml:space="preserve">Davanti al Signore che </w:t>
      </w:r>
      <w:proofErr w:type="gramStart"/>
      <w:r>
        <w:t>viene:</w:t>
      </w:r>
      <w:r>
        <w:br/>
        <w:t>sì</w:t>
      </w:r>
      <w:proofErr w:type="gramEnd"/>
      <w:r>
        <w:t>, egli viene a giudicare la terra;</w:t>
      </w:r>
      <w:r>
        <w:br/>
        <w:t>giudicherà il mondo con giustizia</w:t>
      </w:r>
      <w:r>
        <w:br/>
        <w:t>e nella sua fedeltà i popoli.</w:t>
      </w:r>
    </w:p>
    <w:p w:rsidR="00D922E1" w:rsidRDefault="00D922E1" w:rsidP="00D922E1">
      <w:pPr>
        <w:spacing w:after="120"/>
        <w:jc w:val="center"/>
        <w:rPr>
          <w:b/>
          <w:bCs/>
          <w:sz w:val="32"/>
          <w:szCs w:val="32"/>
        </w:rPr>
      </w:pPr>
      <w:r>
        <w:rPr>
          <w:b/>
          <w:bCs/>
          <w:sz w:val="32"/>
          <w:szCs w:val="32"/>
        </w:rPr>
        <w:t>BREVE SILENZIO</w:t>
      </w:r>
    </w:p>
    <w:p w:rsidR="00D922E1" w:rsidRDefault="00D922E1" w:rsidP="00D922E1"/>
    <w:p w:rsidR="00D922E1" w:rsidRDefault="00D922E1" w:rsidP="00D922E1">
      <w:pPr>
        <w:pStyle w:val="NormaleWeb"/>
        <w:rPr>
          <w:b/>
          <w:sz w:val="20"/>
          <w:szCs w:val="20"/>
        </w:rPr>
      </w:pPr>
      <w:r>
        <w:rPr>
          <w:b/>
        </w:rPr>
        <w:t xml:space="preserve">1.LETTORE:  </w:t>
      </w:r>
      <w:r>
        <w:rPr>
          <w:b/>
          <w:i/>
          <w:sz w:val="20"/>
          <w:szCs w:val="20"/>
        </w:rPr>
        <w:t>Ad ogni invocazione cantiamo: Un bimbo ci è nato</w:t>
      </w:r>
    </w:p>
    <w:p w:rsidR="00D922E1" w:rsidRDefault="00D922E1" w:rsidP="00D922E1">
      <w:pPr>
        <w:rPr>
          <w:sz w:val="24"/>
          <w:szCs w:val="24"/>
        </w:rPr>
      </w:pPr>
      <w:r>
        <w:rPr>
          <w:sz w:val="24"/>
          <w:szCs w:val="24"/>
        </w:rPr>
        <w:t xml:space="preserve">Asciuga, Bambino Gesù, le lacrime dei </w:t>
      </w:r>
      <w:proofErr w:type="gramStart"/>
      <w:r>
        <w:rPr>
          <w:sz w:val="24"/>
          <w:szCs w:val="24"/>
        </w:rPr>
        <w:t>fanciulli!</w:t>
      </w:r>
      <w:r>
        <w:rPr>
          <w:sz w:val="24"/>
          <w:szCs w:val="24"/>
        </w:rPr>
        <w:br/>
        <w:t>Accarezza</w:t>
      </w:r>
      <w:proofErr w:type="gramEnd"/>
      <w:r>
        <w:rPr>
          <w:sz w:val="24"/>
          <w:szCs w:val="24"/>
        </w:rPr>
        <w:t xml:space="preserve"> il malato e l’anziano! Spingi gli uomini</w:t>
      </w:r>
      <w:r>
        <w:rPr>
          <w:sz w:val="24"/>
          <w:szCs w:val="24"/>
        </w:rPr>
        <w:br/>
        <w:t>a deporre le armi e a stringersi in un universale abbraccio di pace! Invita i popoli, misericordioso Gesù, ad abbattere i muri creati dalla miseria e dalla disoccupazione, dall’ignoranza e dall’indifferenza, dalla discriminazione e dall’intolleranza.</w:t>
      </w:r>
      <w:r>
        <w:rPr>
          <w:sz w:val="24"/>
          <w:szCs w:val="24"/>
        </w:rPr>
        <w:br/>
        <w:t xml:space="preserve">                             *****************</w:t>
      </w:r>
    </w:p>
    <w:p w:rsidR="00D922E1" w:rsidRDefault="00D922E1" w:rsidP="00D922E1">
      <w:pPr>
        <w:pStyle w:val="NormaleWeb"/>
        <w:rPr>
          <w:b/>
        </w:rPr>
      </w:pPr>
      <w:r>
        <w:rPr>
          <w:b/>
        </w:rPr>
        <w:t>2.LETTORE:</w:t>
      </w:r>
    </w:p>
    <w:p w:rsidR="00D922E1" w:rsidRDefault="00D922E1" w:rsidP="00D922E1">
      <w:pPr>
        <w:rPr>
          <w:sz w:val="24"/>
          <w:szCs w:val="24"/>
        </w:rPr>
      </w:pPr>
      <w:r>
        <w:rPr>
          <w:sz w:val="24"/>
          <w:szCs w:val="24"/>
        </w:rPr>
        <w:t xml:space="preserve">Sei tu, Divino Bambino di Betlemme, che ci salvi, liberandoci dal peccato. Sei tu il vero e unico Salvatore, che l’umanità spesso cerca a tentoni. Dio della pace, dono di pace per l’intera </w:t>
      </w:r>
    </w:p>
    <w:p w:rsidR="00D922E1" w:rsidRDefault="00D922E1" w:rsidP="00D922E1">
      <w:pPr>
        <w:jc w:val="center"/>
        <w:rPr>
          <w:sz w:val="24"/>
          <w:szCs w:val="24"/>
        </w:rPr>
      </w:pPr>
    </w:p>
    <w:p w:rsidR="00D922E1" w:rsidRDefault="00D922E1" w:rsidP="00D922E1">
      <w:pPr>
        <w:rPr>
          <w:sz w:val="24"/>
          <w:szCs w:val="24"/>
        </w:rPr>
      </w:pPr>
      <w:proofErr w:type="gramStart"/>
      <w:r>
        <w:rPr>
          <w:sz w:val="24"/>
          <w:szCs w:val="24"/>
        </w:rPr>
        <w:lastRenderedPageBreak/>
        <w:t>umanità</w:t>
      </w:r>
      <w:proofErr w:type="gramEnd"/>
      <w:r>
        <w:rPr>
          <w:sz w:val="24"/>
          <w:szCs w:val="24"/>
        </w:rPr>
        <w:t>, vieni a vivere nel cuore di ogni uomo e di ogni famiglia.</w:t>
      </w:r>
      <w:r>
        <w:rPr>
          <w:sz w:val="28"/>
          <w:szCs w:val="28"/>
        </w:rPr>
        <w:t xml:space="preserve"> </w:t>
      </w:r>
      <w:r>
        <w:rPr>
          <w:sz w:val="24"/>
          <w:szCs w:val="24"/>
        </w:rPr>
        <w:t>Sii tu la nostra pace e la nostra gioia!</w:t>
      </w:r>
      <w:r>
        <w:rPr>
          <w:sz w:val="24"/>
          <w:szCs w:val="24"/>
        </w:rPr>
        <w:br/>
        <w:t xml:space="preserve">                                             </w:t>
      </w:r>
    </w:p>
    <w:p w:rsidR="00D922E1" w:rsidRDefault="00D922E1" w:rsidP="00D922E1">
      <w:pPr>
        <w:jc w:val="center"/>
        <w:rPr>
          <w:sz w:val="24"/>
          <w:szCs w:val="24"/>
        </w:rPr>
      </w:pPr>
      <w:r>
        <w:rPr>
          <w:sz w:val="24"/>
          <w:szCs w:val="24"/>
        </w:rPr>
        <w:t>*****************</w:t>
      </w:r>
    </w:p>
    <w:p w:rsidR="00D922E1" w:rsidRDefault="00D922E1" w:rsidP="00D922E1">
      <w:pPr>
        <w:pStyle w:val="NormaleWeb"/>
        <w:rPr>
          <w:b/>
        </w:rPr>
      </w:pPr>
      <w:r>
        <w:rPr>
          <w:b/>
        </w:rPr>
        <w:t>1. LETTORE:</w:t>
      </w:r>
    </w:p>
    <w:p w:rsidR="00D922E1" w:rsidRDefault="00D922E1" w:rsidP="00D922E1">
      <w:pPr>
        <w:rPr>
          <w:sz w:val="24"/>
          <w:szCs w:val="24"/>
        </w:rPr>
      </w:pPr>
      <w:r>
        <w:rPr>
          <w:sz w:val="24"/>
          <w:szCs w:val="24"/>
        </w:rPr>
        <w:t>Gesù, dolce Bambino, tu sei ricco di amore e santità. Tu vedi le mie necessità. Tu sei fiamma di carità: purifica il mio cuore da tutto ciò che non è conforme al tuo cuore santissimo. Tu sei la santità increata: ricolmami di grazie fecondatrici di progresso vero nello spirito. Vieni Gesù, ho tante cose da dirti, tante pene da confidarti, tanti desideri, tante promesse, tante speranze. Ti voglio adorare, ti voglio baciare in fronte, o piccolo Gesù, mio Salvatore. Voglio darmi a te per sempre. Vieni, o Gesù, non tardare oltre. Accetta il mio invito. Vieni!</w:t>
      </w:r>
    </w:p>
    <w:p w:rsidR="00D922E1" w:rsidRDefault="00D922E1" w:rsidP="00D922E1">
      <w:pPr>
        <w:jc w:val="center"/>
        <w:rPr>
          <w:sz w:val="24"/>
          <w:szCs w:val="24"/>
        </w:rPr>
      </w:pPr>
      <w:r>
        <w:rPr>
          <w:sz w:val="24"/>
          <w:szCs w:val="24"/>
        </w:rPr>
        <w:t>*****************</w:t>
      </w:r>
    </w:p>
    <w:p w:rsidR="00D922E1" w:rsidRDefault="00D922E1" w:rsidP="00D922E1">
      <w:pPr>
        <w:pStyle w:val="NormaleWeb"/>
        <w:rPr>
          <w:b/>
        </w:rPr>
      </w:pPr>
      <w:r>
        <w:rPr>
          <w:b/>
        </w:rPr>
        <w:t>2.LETTORE:</w:t>
      </w:r>
    </w:p>
    <w:p w:rsidR="00D922E1" w:rsidRDefault="00D922E1" w:rsidP="00D922E1">
      <w:pPr>
        <w:spacing w:before="100" w:beforeAutospacing="1" w:after="100" w:afterAutospacing="1" w:line="240"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Vieni Gesù, la tua venuta a Betlemme portò gioia al mondo e ad ogni cuore d'uomo. Vieni a donarci la stessa gioia, la stessa pace; quella che brami darci. Vieni per darci la buona novella che Dio ci ama, che Dio è amore. Allo stesso modo tu vuoi che ci amiamo vicendevolmente, che diamo la nostra vita gli uni per gli altri, come tu hai dato la tua. Fa' che, guardando la mangiatoia, ci lasciamo conquistare dal tuo tenero amore e lo viviamo tra noi. </w:t>
      </w:r>
    </w:p>
    <w:p w:rsidR="00D922E1" w:rsidRPr="00982980" w:rsidRDefault="00D922E1" w:rsidP="00D922E1">
      <w:pPr>
        <w:jc w:val="center"/>
        <w:rPr>
          <w:rFonts w:ascii="Times New Roman" w:eastAsia="Times New Roman" w:hAnsi="Times New Roman" w:cs="Times New Roman"/>
          <w:sz w:val="24"/>
          <w:szCs w:val="24"/>
          <w:lang w:eastAsia="it-IT"/>
        </w:rPr>
      </w:pPr>
      <w:r>
        <w:rPr>
          <w:rFonts w:ascii="Lucida Calligraphy" w:hAnsi="Lucida Calligraphy"/>
          <w:sz w:val="52"/>
          <w:szCs w:val="52"/>
        </w:rPr>
        <w:t xml:space="preserve"> </w:t>
      </w:r>
    </w:p>
    <w:p w:rsidR="00D922E1" w:rsidRDefault="00D922E1" w:rsidP="00D922E1">
      <w:pPr>
        <w:jc w:val="center"/>
        <w:rPr>
          <w:b/>
          <w:sz w:val="28"/>
          <w:szCs w:val="28"/>
        </w:rPr>
      </w:pPr>
      <w:r>
        <w:rPr>
          <w:b/>
          <w:sz w:val="28"/>
          <w:szCs w:val="28"/>
        </w:rPr>
        <w:t>ADORAZIONE SILENZIOSA</w:t>
      </w:r>
    </w:p>
    <w:p w:rsidR="00D922E1" w:rsidRDefault="00D922E1" w:rsidP="00D922E1">
      <w:pPr>
        <w:rPr>
          <w:sz w:val="16"/>
        </w:rPr>
      </w:pPr>
    </w:p>
    <w:p w:rsidR="00D922E1" w:rsidRDefault="00D922E1" w:rsidP="00D922E1">
      <w:pPr>
        <w:rPr>
          <w:i/>
        </w:rPr>
      </w:pPr>
      <w:r>
        <w:rPr>
          <w:b/>
          <w:sz w:val="28"/>
          <w:szCs w:val="28"/>
        </w:rPr>
        <w:t xml:space="preserve">CANTO: </w:t>
      </w:r>
      <w:r>
        <w:rPr>
          <w:b/>
          <w:i/>
          <w:sz w:val="28"/>
          <w:szCs w:val="28"/>
        </w:rPr>
        <w:t xml:space="preserve">Astro del ciel </w:t>
      </w:r>
      <w:r>
        <w:rPr>
          <w:i/>
        </w:rPr>
        <w:t xml:space="preserve"> </w:t>
      </w:r>
    </w:p>
    <w:p w:rsidR="00D922E1" w:rsidRDefault="00D922E1" w:rsidP="00D922E1">
      <w:pPr>
        <w:rPr>
          <w:sz w:val="16"/>
        </w:rPr>
      </w:pPr>
      <w:r>
        <w:rPr>
          <w:b/>
          <w:sz w:val="28"/>
          <w:szCs w:val="28"/>
        </w:rPr>
        <w:t xml:space="preserve"> SACERDOTE:</w:t>
      </w:r>
    </w:p>
    <w:p w:rsidR="00D922E1" w:rsidRDefault="00D922E1" w:rsidP="00D922E1">
      <w:pPr>
        <w:pStyle w:val="Corpotesto"/>
        <w:rPr>
          <w:sz w:val="16"/>
        </w:rPr>
      </w:pPr>
    </w:p>
    <w:p w:rsidR="00D922E1" w:rsidRDefault="00D922E1" w:rsidP="00D922E1">
      <w:pPr>
        <w:pStyle w:val="c1"/>
        <w:widowControl/>
        <w:autoSpaceDE/>
        <w:adjustRightInd/>
        <w:jc w:val="left"/>
        <w:rPr>
          <w:b/>
          <w:sz w:val="28"/>
          <w:szCs w:val="28"/>
          <w:lang w:val="it-IT"/>
        </w:rPr>
      </w:pPr>
      <w:r>
        <w:rPr>
          <w:lang w:val="it-IT"/>
        </w:rPr>
        <w:t>Figlio di Dio, nel tuo amore sei venuto tra noi</w:t>
      </w:r>
      <w:r>
        <w:rPr>
          <w:lang w:val="it-IT"/>
        </w:rPr>
        <w:br/>
        <w:t>a fare tutte le cose nuove.</w:t>
      </w:r>
      <w:r>
        <w:rPr>
          <w:lang w:val="it-IT"/>
        </w:rPr>
        <w:br/>
      </w:r>
      <w:proofErr w:type="spellStart"/>
      <w:r>
        <w:rPr>
          <w:lang w:val="it-IT"/>
        </w:rPr>
        <w:t>Perchè</w:t>
      </w:r>
      <w:proofErr w:type="spellEnd"/>
      <w:r>
        <w:rPr>
          <w:lang w:val="it-IT"/>
        </w:rPr>
        <w:t xml:space="preserve"> io parli del tuo amore a chi mi ascolta</w:t>
      </w:r>
      <w:r>
        <w:rPr>
          <w:lang w:val="it-IT"/>
        </w:rPr>
        <w:br/>
        <w:t>donami il tuo amore.</w:t>
      </w:r>
      <w:r>
        <w:rPr>
          <w:lang w:val="it-IT"/>
        </w:rPr>
        <w:br/>
        <w:t>Dio Altissimo Tu sei disceso dal cielo</w:t>
      </w:r>
      <w:r>
        <w:rPr>
          <w:lang w:val="it-IT"/>
        </w:rPr>
        <w:br/>
        <w:t>per abitare con noi peccatori.</w:t>
      </w:r>
      <w:r>
        <w:rPr>
          <w:lang w:val="it-IT"/>
        </w:rPr>
        <w:br/>
      </w:r>
      <w:proofErr w:type="spellStart"/>
      <w:r>
        <w:rPr>
          <w:lang w:val="it-IT"/>
        </w:rPr>
        <w:t>Perchè</w:t>
      </w:r>
      <w:proofErr w:type="spellEnd"/>
      <w:r>
        <w:rPr>
          <w:lang w:val="it-IT"/>
        </w:rPr>
        <w:t xml:space="preserve"> io racconti la bellezza del Tuo amore</w:t>
      </w:r>
      <w:r>
        <w:rPr>
          <w:lang w:val="it-IT"/>
        </w:rPr>
        <w:br/>
        <w:t>donami di salire dove Tu abiti.</w:t>
      </w:r>
      <w:r>
        <w:rPr>
          <w:lang w:val="it-IT"/>
        </w:rPr>
        <w:br/>
        <w:t>Nel Tuo amore per noi Tu hai accettato con pazienza</w:t>
      </w:r>
      <w:r>
        <w:rPr>
          <w:lang w:val="it-IT"/>
        </w:rPr>
        <w:br/>
        <w:t>di essere inchiodato sulla croce.</w:t>
      </w:r>
      <w:r>
        <w:rPr>
          <w:lang w:val="it-IT"/>
        </w:rPr>
        <w:br/>
      </w:r>
      <w:proofErr w:type="spellStart"/>
      <w:r>
        <w:rPr>
          <w:lang w:val="it-IT"/>
        </w:rPr>
        <w:t>Perchè</w:t>
      </w:r>
      <w:proofErr w:type="spellEnd"/>
      <w:r>
        <w:rPr>
          <w:lang w:val="it-IT"/>
        </w:rPr>
        <w:t xml:space="preserve"> io parli della Tua bontà</w:t>
      </w:r>
      <w:r>
        <w:rPr>
          <w:lang w:val="it-IT"/>
        </w:rPr>
        <w:br/>
      </w:r>
      <w:proofErr w:type="spellStart"/>
      <w:r>
        <w:rPr>
          <w:lang w:val="it-IT"/>
        </w:rPr>
        <w:t>fa'</w:t>
      </w:r>
      <w:proofErr w:type="spellEnd"/>
      <w:r>
        <w:rPr>
          <w:lang w:val="it-IT"/>
        </w:rPr>
        <w:t xml:space="preserve"> scorrere nelle mie vene sangue Tuo che dona la vita.</w:t>
      </w:r>
      <w:r>
        <w:rPr>
          <w:lang w:val="it-IT"/>
        </w:rPr>
        <w:br/>
        <w:t>Nel Tuo amore bruciante permetti che la mia bocca</w:t>
      </w:r>
      <w:r>
        <w:rPr>
          <w:lang w:val="it-IT"/>
        </w:rPr>
        <w:br/>
        <w:t>annunci con forza la Tua buona notizia.</w:t>
      </w:r>
      <w:r>
        <w:rPr>
          <w:lang w:val="it-IT"/>
        </w:rPr>
        <w:br/>
      </w:r>
    </w:p>
    <w:p w:rsidR="00D922E1" w:rsidRDefault="00D922E1" w:rsidP="00D922E1">
      <w:pPr>
        <w:pStyle w:val="c1"/>
        <w:widowControl/>
        <w:autoSpaceDE/>
        <w:adjustRightInd/>
        <w:rPr>
          <w:b/>
          <w:sz w:val="28"/>
          <w:szCs w:val="28"/>
          <w:lang w:val="it-IT"/>
        </w:rPr>
      </w:pPr>
    </w:p>
    <w:p w:rsidR="00D922E1" w:rsidRDefault="00D922E1" w:rsidP="00D922E1">
      <w:pPr>
        <w:pStyle w:val="c1"/>
        <w:widowControl/>
        <w:autoSpaceDE/>
        <w:adjustRightInd/>
        <w:rPr>
          <w:b/>
          <w:sz w:val="28"/>
          <w:szCs w:val="28"/>
          <w:lang w:val="it-IT"/>
        </w:rPr>
      </w:pPr>
      <w:r>
        <w:rPr>
          <w:b/>
          <w:sz w:val="28"/>
          <w:szCs w:val="28"/>
          <w:lang w:val="it-IT"/>
        </w:rPr>
        <w:t>BENEDIZIONE EUCARISTICA</w:t>
      </w:r>
    </w:p>
    <w:p w:rsidR="00D922E1" w:rsidRDefault="00D922E1" w:rsidP="00D922E1"/>
    <w:p w:rsidR="00D922E1" w:rsidRDefault="00D922E1" w:rsidP="00D922E1">
      <w:pPr>
        <w:rPr>
          <w:b/>
          <w:sz w:val="28"/>
          <w:szCs w:val="28"/>
        </w:rPr>
      </w:pPr>
    </w:p>
    <w:p w:rsidR="00D922E1" w:rsidRDefault="00D922E1" w:rsidP="00D922E1">
      <w:r>
        <w:rPr>
          <w:b/>
          <w:sz w:val="28"/>
          <w:szCs w:val="28"/>
        </w:rPr>
        <w:t>CANTO   FINALE</w:t>
      </w:r>
    </w:p>
    <w:p w:rsidR="00D922E1" w:rsidRPr="00155294" w:rsidRDefault="00D922E1" w:rsidP="00D922E1">
      <w:pPr>
        <w:jc w:val="center"/>
        <w:rPr>
          <w:rFonts w:ascii="Lucida Calligraphy" w:hAnsi="Lucida Calligraphy"/>
          <w:sz w:val="52"/>
          <w:szCs w:val="52"/>
        </w:rPr>
      </w:pPr>
      <w:r>
        <w:rPr>
          <w:rFonts w:ascii="Lucida Calligraphy" w:hAnsi="Lucida Calligraphy"/>
          <w:sz w:val="52"/>
          <w:szCs w:val="52"/>
        </w:rPr>
        <w:t xml:space="preserve"> </w:t>
      </w:r>
    </w:p>
    <w:p w:rsidR="00F866E1" w:rsidRPr="00155294" w:rsidRDefault="00D473B2" w:rsidP="00155294">
      <w:pPr>
        <w:jc w:val="center"/>
        <w:rPr>
          <w:rFonts w:ascii="Lucida Calligraphy" w:hAnsi="Lucida Calligraphy"/>
          <w:sz w:val="52"/>
          <w:szCs w:val="52"/>
        </w:rPr>
      </w:pPr>
      <w:r>
        <w:rPr>
          <w:rFonts w:ascii="Lucida Calligraphy" w:hAnsi="Lucida Calligraphy"/>
          <w:sz w:val="52"/>
          <w:szCs w:val="52"/>
        </w:rPr>
        <w:lastRenderedPageBreak/>
        <w:t xml:space="preserve"> </w:t>
      </w:r>
    </w:p>
    <w:sectPr w:rsidR="00F866E1" w:rsidRPr="00155294" w:rsidSect="00E40414">
      <w:pgSz w:w="16838" w:h="11906" w:orient="landscape"/>
      <w:pgMar w:top="1134" w:right="1245" w:bottom="1134" w:left="1134" w:header="708" w:footer="708" w:gutter="0"/>
      <w:cols w:num="2" w:space="141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283"/>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414"/>
    <w:rsid w:val="00155294"/>
    <w:rsid w:val="002748E4"/>
    <w:rsid w:val="00982980"/>
    <w:rsid w:val="00C75958"/>
    <w:rsid w:val="00D473B2"/>
    <w:rsid w:val="00D51CD2"/>
    <w:rsid w:val="00D81E11"/>
    <w:rsid w:val="00D922E1"/>
    <w:rsid w:val="00E40414"/>
    <w:rsid w:val="00F15C6F"/>
    <w:rsid w:val="00F642B5"/>
    <w:rsid w:val="00F866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AF7880-CC83-4F32-8A42-861CDBAB2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4041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40414"/>
    <w:rPr>
      <w:color w:val="0000FF"/>
      <w:u w:val="single"/>
    </w:rPr>
  </w:style>
  <w:style w:type="paragraph" w:styleId="NormaleWeb">
    <w:name w:val="Normal (Web)"/>
    <w:basedOn w:val="Normale"/>
    <w:semiHidden/>
    <w:unhideWhenUsed/>
    <w:rsid w:val="00E40414"/>
    <w:pPr>
      <w:spacing w:before="100" w:beforeAutospacing="1" w:after="100" w:afterAutospacing="1" w:line="240" w:lineRule="auto"/>
    </w:pPr>
    <w:rPr>
      <w:rFonts w:ascii="Tahoma" w:eastAsia="Times New Roman" w:hAnsi="Tahoma" w:cs="Tahoma"/>
      <w:color w:val="000000"/>
      <w:lang w:eastAsia="it-IT"/>
    </w:rPr>
  </w:style>
  <w:style w:type="paragraph" w:styleId="Corpotesto">
    <w:name w:val="Body Text"/>
    <w:basedOn w:val="Normale"/>
    <w:link w:val="CorpotestoCarattere"/>
    <w:semiHidden/>
    <w:unhideWhenUsed/>
    <w:rsid w:val="00E40414"/>
    <w:pPr>
      <w:spacing w:after="0" w:line="240" w:lineRule="auto"/>
      <w:jc w:val="both"/>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semiHidden/>
    <w:rsid w:val="00E40414"/>
    <w:rPr>
      <w:rFonts w:ascii="Times New Roman" w:eastAsia="Times New Roman" w:hAnsi="Times New Roman" w:cs="Times New Roman"/>
      <w:sz w:val="24"/>
      <w:szCs w:val="24"/>
      <w:lang w:eastAsia="it-IT"/>
    </w:rPr>
  </w:style>
  <w:style w:type="paragraph" w:customStyle="1" w:styleId="c1">
    <w:name w:val="c1"/>
    <w:basedOn w:val="Normale"/>
    <w:rsid w:val="00E40414"/>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US" w:eastAsia="it-IT"/>
    </w:rPr>
  </w:style>
  <w:style w:type="paragraph" w:styleId="Testofumetto">
    <w:name w:val="Balloon Text"/>
    <w:basedOn w:val="Normale"/>
    <w:link w:val="TestofumettoCarattere"/>
    <w:uiPriority w:val="99"/>
    <w:semiHidden/>
    <w:unhideWhenUsed/>
    <w:rsid w:val="00E4041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404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34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doratriciperpetuevigevano.it" TargetMode="External"/><Relationship Id="rId5" Type="http://schemas.openxmlformats.org/officeDocument/2006/relationships/image" Target="media/image1.png"/><Relationship Id="rId4" Type="http://schemas.openxmlformats.org/officeDocument/2006/relationships/hyperlink" Target="https://www.google.it/url?sa=i&amp;rct=j&amp;q=&amp;esrc=s&amp;source=images&amp;cd=&amp;ved=0ahUKEwjt7buQm6rYAhXIORQKHSROAP8QjRwIBw&amp;url=http://catequesecatolica.com.br/site/na-humildade-da-manjedoura/&amp;psig=AOvVaw2gYgsIWoX3uv1R370nXOYF&amp;ust=1514464305065869"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1198</Words>
  <Characters>6831</Characters>
  <Application>Microsoft Office Word</Application>
  <DocSecurity>0</DocSecurity>
  <Lines>56</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sacramentine monastero</cp:lastModifiedBy>
  <cp:revision>5</cp:revision>
  <cp:lastPrinted>2019-12-26T10:14:00Z</cp:lastPrinted>
  <dcterms:created xsi:type="dcterms:W3CDTF">2018-12-26T10:31:00Z</dcterms:created>
  <dcterms:modified xsi:type="dcterms:W3CDTF">2019-12-30T15:15:00Z</dcterms:modified>
</cp:coreProperties>
</file>